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杭银理财幸福99丰裕固收755天24010期理财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杭银理财幸福99丰裕固收755天24010期理财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FYG24010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Z7002224000010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2024年1月18日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2026年2月11日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3.80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1,005,741,923.54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106.64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1,005,741,923.54</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958,536,833.00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1.0492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1.0492</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丰裕固收24010期A款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FYG24010A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1.0466</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1.0466</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114,583,164.26</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丰裕固收24010期B款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FYG24010B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1.0502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1.0502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514,671,991.52</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丰裕固收24010期C款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FYG24010C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1.0490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1.0490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323,191,642.29</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丰裕固收24010期D款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FYG24010D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1.0477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1.0477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53,295,125.47</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丰裕固收24010期A款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3.88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丰裕固收24010期B款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丰裕固收24010期C款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4.19</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4.08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丰裕固收24010期D款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3.98</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9.43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9.30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39.49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42.33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42.44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5.79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光大信托·浙兴30号新昌交通信托计划-1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239,255,467.12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23.79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光大信托·浙兴23号-安吉产投信托贷款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150,013,449.96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14.92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质押式逆回购(000016)</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101,183,561.20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光大信托·浙兴16号-安吉修竹信托贷款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74,962,284.72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24即墨旅投PPN001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61,378,943.84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21诸交01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50,519,665.12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23温江兴蓉PPN003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42,348,084.93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21绍滨集团PPN001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40,474,763.51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23惠山高科PPN002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31,810,423.97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23重庆开投MTN001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31,432,579.32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3.13</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62,021,890.43</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6.17</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安吉县产业投资发展集团有限公司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光大信托·浙兴23号-安吉产投信托贷款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2026-01-30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150,013,449.96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新昌县交通投资集团有限公司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光大信托·浙兴30号新昌交通信托计划-1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2026-02-06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239,255,467.12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浙江安吉修竹绿化工程有限公司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光大信托·浙兴16号-安吉修竹信托贷款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2026-01-30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74,962,284.72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958,536,833.00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958,536,833.00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杭银理财幸福99丰裕固收24010期理财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3301040160015309811-5124010</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