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杭银理财幸福99丰裕固收23080期（混合估值）797天理财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杭银理财幸福99丰裕固收23080期（混合估值）797天理财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FYG23080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Z7002223000090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2023年5月5日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2025年7月10日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4.50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483,649,523.19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108.33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483,649,523.19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444,053,654.00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1.0892</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1.0892</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丰裕固收23080期A款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FYG23080A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1.0881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1.0881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348,086,115.29</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丰裕固收23080期D款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FYG23080D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135,563,407.90</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丰裕固收23080期A款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4.60</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4.62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丰裕固收23080期D款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4.92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4.82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58.45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62.24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26.32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32.01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14.88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87,465,346.99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18.08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23象山临港01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50,430,303.42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10.43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23兰城01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42,122,878.95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32,057,726.20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23江东控股PPN002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31,488,603.29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6.51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22淮安国联PPN002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30,812,007.53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23惠憬01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21,203,624.18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23即墨城投PPN003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20,900,422.53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22安投01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20,669,421.58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22东泰01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20,651,786.92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32,011,397.30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6.62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浙江象山临港控股集团有限公司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23象山临港01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50,430,303.42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中信信托·肇庆新区信托贷款-1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32,057,726.20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金华金开国有资本投资有限公司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23金华金开01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2025-07-02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87,465,346.99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444,053,654.00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444,053,654.00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杭银理财幸福99丰裕固收23080期理财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3301040160015309811-5123080</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